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9CD16" w14:textId="77777777" w:rsidR="001B7A2C" w:rsidRPr="00E17775" w:rsidRDefault="001B7A2C" w:rsidP="001B7A2C">
      <w:pPr>
        <w:pStyle w:val="BodyText"/>
        <w:jc w:val="center"/>
        <w:rPr>
          <w:b/>
          <w:color w:val="000000"/>
        </w:rPr>
      </w:pPr>
      <w:r w:rsidRPr="00E17775">
        <w:rPr>
          <w:b/>
          <w:color w:val="000000"/>
        </w:rPr>
        <w:t>Annexe A</w:t>
      </w:r>
    </w:p>
    <w:p w14:paraId="65AD9AA2" w14:textId="5EFBC414" w:rsidR="001B7A2C" w:rsidRPr="00E17775" w:rsidRDefault="001E7ECD" w:rsidP="001B7A2C">
      <w:pPr>
        <w:pStyle w:val="BodyText"/>
        <w:jc w:val="center"/>
        <w:rPr>
          <w:b/>
          <w:color w:val="000000"/>
        </w:rPr>
      </w:pPr>
      <w:r w:rsidRPr="00E17775">
        <w:rPr>
          <w:b/>
          <w:color w:val="000000"/>
        </w:rPr>
        <w:t xml:space="preserve">Description </w:t>
      </w:r>
      <w:r w:rsidR="00201A65" w:rsidRPr="00E17775">
        <w:rPr>
          <w:b/>
          <w:color w:val="000000"/>
        </w:rPr>
        <w:t>du rôle</w:t>
      </w:r>
    </w:p>
    <w:p w14:paraId="50122A4B" w14:textId="23853268" w:rsidR="001B7A2C" w:rsidRPr="00E17775" w:rsidRDefault="001B7A2C" w:rsidP="001B7A2C">
      <w:pPr>
        <w:pStyle w:val="BodyText"/>
        <w:jc w:val="center"/>
        <w:rPr>
          <w:b/>
          <w:bCs/>
          <w:color w:val="000000"/>
        </w:rPr>
      </w:pPr>
      <w:r w:rsidRPr="00E17775">
        <w:rPr>
          <w:b/>
          <w:color w:val="000000"/>
        </w:rPr>
        <w:t>Ombudsman</w:t>
      </w:r>
    </w:p>
    <w:p w14:paraId="6F98D13E" w14:textId="77777777" w:rsidR="00565E87" w:rsidRPr="00E17775" w:rsidRDefault="00565E87">
      <w:pPr>
        <w:rPr>
          <w:rFonts w:ascii="Times New Roman" w:hAnsi="Times New Roman" w:cs="Times New Roman"/>
        </w:rPr>
      </w:pPr>
    </w:p>
    <w:p w14:paraId="1CC9A827" w14:textId="5CDA26DB" w:rsidR="006D5D9C" w:rsidRPr="00E17775" w:rsidRDefault="00430CFA">
      <w:pPr>
        <w:rPr>
          <w:rFonts w:ascii="Times New Roman" w:hAnsi="Times New Roman" w:cs="Times New Roman"/>
          <w:b/>
          <w:i/>
        </w:rPr>
      </w:pPr>
      <w:r w:rsidRPr="00E17775">
        <w:rPr>
          <w:rFonts w:ascii="Times New Roman" w:hAnsi="Times New Roman" w:cs="Times New Roman"/>
          <w:b/>
          <w:i/>
        </w:rPr>
        <w:t>Responsabilités</w:t>
      </w:r>
    </w:p>
    <w:p w14:paraId="51A75853" w14:textId="77777777" w:rsidR="004E5446" w:rsidRPr="00E17775" w:rsidRDefault="004E5446">
      <w:pPr>
        <w:rPr>
          <w:rFonts w:ascii="Times New Roman" w:hAnsi="Times New Roman" w:cs="Times New Roman"/>
        </w:rPr>
      </w:pPr>
    </w:p>
    <w:p w14:paraId="1D1393CB" w14:textId="28D8446D" w:rsidR="001A3E42" w:rsidRPr="00E17775" w:rsidRDefault="004E5446" w:rsidP="005353DA">
      <w:pPr>
        <w:ind w:firstLine="720"/>
        <w:rPr>
          <w:rFonts w:ascii="Times New Roman" w:hAnsi="Times New Roman" w:cs="Times New Roman"/>
        </w:rPr>
      </w:pPr>
      <w:r w:rsidRPr="00E17775">
        <w:rPr>
          <w:rFonts w:ascii="Times New Roman" w:hAnsi="Times New Roman" w:cs="Times New Roman"/>
        </w:rPr>
        <w:t>L’ombudsman est chargé d’a</w:t>
      </w:r>
      <w:r w:rsidR="00537972" w:rsidRPr="00E17775">
        <w:rPr>
          <w:rFonts w:ascii="Times New Roman" w:hAnsi="Times New Roman" w:cs="Times New Roman"/>
        </w:rPr>
        <w:t>gir en tant qu’</w:t>
      </w:r>
      <w:r w:rsidR="00537972" w:rsidRPr="00E17775">
        <w:rPr>
          <w:rFonts w:ascii="Times New Roman" w:hAnsi="Times New Roman" w:cs="Times New Roman"/>
          <w:lang w:val="fr-FR"/>
        </w:rPr>
        <w:t>a</w:t>
      </w:r>
      <w:r w:rsidR="00501B78" w:rsidRPr="00E17775">
        <w:rPr>
          <w:rFonts w:ascii="Times New Roman" w:hAnsi="Times New Roman" w:cs="Times New Roman"/>
          <w:lang w:val="fr-FR"/>
        </w:rPr>
        <w:t>cteur neutre</w:t>
      </w:r>
      <w:r w:rsidR="005353DA" w:rsidRPr="00E17775">
        <w:rPr>
          <w:rFonts w:ascii="Times New Roman" w:hAnsi="Times New Roman" w:cs="Times New Roman"/>
          <w:lang w:val="fr-FR"/>
        </w:rPr>
        <w:t xml:space="preserve"> </w:t>
      </w:r>
      <w:r w:rsidR="005353DA" w:rsidRPr="00E17775">
        <w:rPr>
          <w:rFonts w:ascii="Times New Roman" w:hAnsi="Times New Roman" w:cs="Times New Roman"/>
          <w:lang w:val="en-US"/>
        </w:rPr>
        <w:t xml:space="preserve">par rapport au </w:t>
      </w:r>
      <w:r w:rsidR="005353DA" w:rsidRPr="002F3F67">
        <w:rPr>
          <w:rFonts w:ascii="Times New Roman" w:hAnsi="Times New Roman" w:cs="Times New Roman"/>
        </w:rPr>
        <w:t>fonctionnement, à la publication et/ou au contenu de La Rotonde.</w:t>
      </w:r>
      <w:r w:rsidRPr="00E17775">
        <w:rPr>
          <w:rFonts w:ascii="Times New Roman" w:hAnsi="Times New Roman" w:cs="Times New Roman"/>
          <w:lang w:val="fr-FR"/>
        </w:rPr>
        <w:t xml:space="preserve"> </w:t>
      </w:r>
      <w:r w:rsidR="005353DA" w:rsidRPr="00E17775">
        <w:rPr>
          <w:rFonts w:ascii="Times New Roman" w:hAnsi="Times New Roman" w:cs="Times New Roman"/>
          <w:lang w:val="fr-FR"/>
        </w:rPr>
        <w:t>Il/elle doit</w:t>
      </w:r>
      <w:r w:rsidR="005353DA" w:rsidRPr="00E17775">
        <w:rPr>
          <w:rFonts w:ascii="Times New Roman" w:hAnsi="Times New Roman" w:cs="Times New Roman"/>
        </w:rPr>
        <w:t xml:space="preserve"> résoudre les conflits au sein du CA ou de l’équipe, e</w:t>
      </w:r>
      <w:r w:rsidR="001A3E42" w:rsidRPr="00E17775">
        <w:rPr>
          <w:rFonts w:ascii="Times New Roman" w:hAnsi="Times New Roman" w:cs="Times New Roman"/>
        </w:rPr>
        <w:t xml:space="preserve">nquêter sur </w:t>
      </w:r>
      <w:r w:rsidR="005353DA" w:rsidRPr="00E17775">
        <w:rPr>
          <w:rFonts w:ascii="Times New Roman" w:hAnsi="Times New Roman" w:cs="Times New Roman"/>
        </w:rPr>
        <w:t>toute</w:t>
      </w:r>
      <w:r w:rsidR="00865583" w:rsidRPr="00E17775">
        <w:rPr>
          <w:rFonts w:ascii="Times New Roman" w:hAnsi="Times New Roman" w:cs="Times New Roman"/>
        </w:rPr>
        <w:t xml:space="preserve"> plainte </w:t>
      </w:r>
      <w:r w:rsidR="005353DA" w:rsidRPr="00E17775">
        <w:rPr>
          <w:rFonts w:ascii="Times New Roman" w:hAnsi="Times New Roman" w:cs="Times New Roman"/>
        </w:rPr>
        <w:t xml:space="preserve">formelle et </w:t>
      </w:r>
      <w:r w:rsidR="005353DA" w:rsidRPr="00E17775">
        <w:rPr>
          <w:rFonts w:ascii="Times New Roman" w:hAnsi="Times New Roman" w:cs="Times New Roman"/>
          <w:lang w:val="fr-FR"/>
        </w:rPr>
        <w:t>é</w:t>
      </w:r>
      <w:r w:rsidR="003A79AA" w:rsidRPr="00E17775">
        <w:rPr>
          <w:rFonts w:ascii="Times New Roman" w:hAnsi="Times New Roman" w:cs="Times New Roman"/>
          <w:lang w:val="fr-FR"/>
        </w:rPr>
        <w:t>mettre u</w:t>
      </w:r>
      <w:r w:rsidR="005353DA" w:rsidRPr="00E17775">
        <w:rPr>
          <w:rFonts w:ascii="Times New Roman" w:hAnsi="Times New Roman" w:cs="Times New Roman"/>
          <w:lang w:val="fr-FR"/>
        </w:rPr>
        <w:t>ne décision suite à l’enquête ainsi</w:t>
      </w:r>
      <w:r w:rsidR="003A79AA" w:rsidRPr="00E17775">
        <w:rPr>
          <w:rFonts w:ascii="Times New Roman" w:hAnsi="Times New Roman" w:cs="Times New Roman"/>
          <w:lang w:val="fr-FR"/>
        </w:rPr>
        <w:t xml:space="preserve"> </w:t>
      </w:r>
      <w:r w:rsidR="005353DA" w:rsidRPr="00E17775">
        <w:rPr>
          <w:rFonts w:ascii="Times New Roman" w:hAnsi="Times New Roman" w:cs="Times New Roman"/>
          <w:lang w:val="fr-FR"/>
        </w:rPr>
        <w:t>qu’un rapport au conseil d’administration</w:t>
      </w:r>
      <w:r w:rsidR="00211691" w:rsidRPr="00E17775">
        <w:rPr>
          <w:rFonts w:ascii="Times New Roman" w:hAnsi="Times New Roman" w:cs="Times New Roman"/>
          <w:lang w:val="fr-FR"/>
        </w:rPr>
        <w:t>, qui lui choisit</w:t>
      </w:r>
      <w:r w:rsidR="003A79AA" w:rsidRPr="00E17775">
        <w:rPr>
          <w:rFonts w:ascii="Times New Roman" w:hAnsi="Times New Roman" w:cs="Times New Roman"/>
          <w:lang w:val="fr-FR"/>
        </w:rPr>
        <w:t xml:space="preserve"> d’accepter o</w:t>
      </w:r>
      <w:r w:rsidR="005353DA" w:rsidRPr="00E17775">
        <w:rPr>
          <w:rFonts w:ascii="Times New Roman" w:hAnsi="Times New Roman" w:cs="Times New Roman"/>
          <w:lang w:val="fr-FR"/>
        </w:rPr>
        <w:t>u de rejeter les conseils de l’ombudsman.</w:t>
      </w:r>
    </w:p>
    <w:p w14:paraId="154D547A" w14:textId="00693ACD" w:rsidR="00F62921" w:rsidRPr="00E17775" w:rsidRDefault="00F62921">
      <w:pPr>
        <w:rPr>
          <w:rFonts w:ascii="Times New Roman" w:hAnsi="Times New Roman" w:cs="Times New Roman"/>
        </w:rPr>
      </w:pPr>
    </w:p>
    <w:p w14:paraId="28894B8D" w14:textId="2184A6A8" w:rsidR="001D4995" w:rsidRPr="00E17775" w:rsidRDefault="001D4995">
      <w:pPr>
        <w:rPr>
          <w:rFonts w:ascii="Times New Roman" w:hAnsi="Times New Roman" w:cs="Times New Roman"/>
          <w:i/>
        </w:rPr>
      </w:pPr>
      <w:r w:rsidRPr="00E17775">
        <w:rPr>
          <w:rFonts w:ascii="Times New Roman" w:hAnsi="Times New Roman" w:cs="Times New Roman"/>
          <w:i/>
        </w:rPr>
        <w:t>Pouvoirs</w:t>
      </w:r>
    </w:p>
    <w:p w14:paraId="4599C3FC" w14:textId="2F9F3FD9" w:rsidR="00E17775" w:rsidRPr="00E17775" w:rsidRDefault="00EC7728">
      <w:pPr>
        <w:rPr>
          <w:rFonts w:ascii="Times New Roman" w:hAnsi="Times New Roman" w:cs="Times New Roman"/>
        </w:rPr>
      </w:pPr>
      <w:r w:rsidRPr="00E17775">
        <w:rPr>
          <w:rFonts w:ascii="Times New Roman" w:hAnsi="Times New Roman" w:cs="Times New Roman"/>
        </w:rPr>
        <w:tab/>
        <w:t>De façon no</w:t>
      </w:r>
      <w:r w:rsidR="00E17775" w:rsidRPr="00E17775">
        <w:rPr>
          <w:rFonts w:ascii="Times New Roman" w:hAnsi="Times New Roman" w:cs="Times New Roman"/>
        </w:rPr>
        <w:t>n restrictive, l’ombudsman peut :</w:t>
      </w:r>
    </w:p>
    <w:p w14:paraId="0B613D54" w14:textId="77777777" w:rsidR="00E17775" w:rsidRPr="00E17775" w:rsidRDefault="00E17775">
      <w:pPr>
        <w:rPr>
          <w:rFonts w:ascii="Times New Roman" w:hAnsi="Times New Roman" w:cs="Times New Roman"/>
        </w:rPr>
      </w:pPr>
    </w:p>
    <w:p w14:paraId="0568BDF6" w14:textId="590229BC" w:rsidR="00EC7728" w:rsidRPr="00E17775" w:rsidRDefault="00E17775" w:rsidP="00E17775">
      <w:pPr>
        <w:ind w:firstLine="720"/>
        <w:rPr>
          <w:rFonts w:ascii="Times New Roman" w:hAnsi="Times New Roman" w:cs="Times New Roman"/>
        </w:rPr>
      </w:pPr>
      <w:r w:rsidRPr="00E17775">
        <w:rPr>
          <w:rFonts w:ascii="Times New Roman" w:hAnsi="Times New Roman" w:cs="Times New Roman"/>
        </w:rPr>
        <w:t xml:space="preserve">a) </w:t>
      </w:r>
      <w:r w:rsidR="00FF0229" w:rsidRPr="00E17775">
        <w:rPr>
          <w:rFonts w:ascii="Times New Roman" w:hAnsi="Times New Roman" w:cs="Times New Roman"/>
        </w:rPr>
        <w:t xml:space="preserve">entamer une enquête à sa </w:t>
      </w:r>
      <w:r w:rsidR="00537972" w:rsidRPr="00E17775">
        <w:rPr>
          <w:rFonts w:ascii="Times New Roman" w:hAnsi="Times New Roman" w:cs="Times New Roman"/>
        </w:rPr>
        <w:t>discrétion</w:t>
      </w:r>
      <w:r w:rsidRPr="00E17775">
        <w:rPr>
          <w:rFonts w:ascii="Times New Roman" w:hAnsi="Times New Roman" w:cs="Times New Roman"/>
        </w:rPr>
        <w:t>;</w:t>
      </w:r>
    </w:p>
    <w:p w14:paraId="2C7A7CA9" w14:textId="77777777" w:rsidR="00E17775" w:rsidRPr="00E17775" w:rsidRDefault="00E17775" w:rsidP="00E17775">
      <w:pPr>
        <w:rPr>
          <w:rFonts w:ascii="Times New Roman" w:hAnsi="Times New Roman" w:cs="Times New Roman"/>
        </w:rPr>
      </w:pPr>
    </w:p>
    <w:p w14:paraId="06F3E0F7" w14:textId="2D4BD9D8" w:rsidR="00FC2499" w:rsidRPr="00B1793F" w:rsidRDefault="00E17775" w:rsidP="00E17775">
      <w:pPr>
        <w:ind w:left="720"/>
        <w:rPr>
          <w:rFonts w:ascii="Times New Roman" w:hAnsi="Times New Roman" w:cs="Times New Roman"/>
          <w:bCs/>
        </w:rPr>
      </w:pPr>
      <w:r w:rsidRPr="00E17775">
        <w:rPr>
          <w:rFonts w:ascii="Times New Roman" w:hAnsi="Times New Roman" w:cs="Times New Roman"/>
        </w:rPr>
        <w:t xml:space="preserve">b) </w:t>
      </w:r>
      <w:r w:rsidR="00FB284D" w:rsidRPr="00B1793F">
        <w:rPr>
          <w:rFonts w:ascii="Times New Roman" w:hAnsi="Times New Roman" w:cs="Times New Roman"/>
          <w:bCs/>
        </w:rPr>
        <w:t>convoquer une assemblée exceptionnelle des membres quand les résultats de son enquête laissent croire que des conflits d’intérêts au sein du conseil d’administration nuisent au travail de ce dernier</w:t>
      </w:r>
      <w:r w:rsidR="00EF04DD" w:rsidRPr="00B1793F">
        <w:rPr>
          <w:rFonts w:ascii="Times New Roman" w:hAnsi="Times New Roman" w:cs="Times New Roman"/>
          <w:bCs/>
        </w:rPr>
        <w:t>. Dans tous les autres cas, l’ombudsman possède seulement le pouvoir d’émettre un avis au Conseil, qui peut accepter ou rejeter les recommandations du comité d’enquête ou de l</w:t>
      </w:r>
      <w:r w:rsidR="00B27856" w:rsidRPr="00B1793F">
        <w:rPr>
          <w:rFonts w:ascii="Times New Roman" w:hAnsi="Times New Roman" w:cs="Times New Roman"/>
          <w:bCs/>
        </w:rPr>
        <w:t>’Ombudsman;</w:t>
      </w:r>
    </w:p>
    <w:p w14:paraId="4E30FCEB" w14:textId="77777777" w:rsidR="00E17775" w:rsidRPr="00B1793F" w:rsidRDefault="00E17775" w:rsidP="00E17775">
      <w:pPr>
        <w:ind w:left="720"/>
        <w:rPr>
          <w:rFonts w:ascii="Times New Roman" w:hAnsi="Times New Roman" w:cs="Times New Roman"/>
          <w:bCs/>
        </w:rPr>
      </w:pPr>
    </w:p>
    <w:p w14:paraId="1EBBCB71" w14:textId="5805CC0D" w:rsidR="006D5AAB" w:rsidRPr="00B1793F" w:rsidRDefault="00E17775" w:rsidP="00E17775">
      <w:pPr>
        <w:ind w:firstLine="720"/>
        <w:rPr>
          <w:rFonts w:ascii="Times New Roman" w:hAnsi="Times New Roman" w:cs="Times New Roman"/>
        </w:rPr>
      </w:pPr>
      <w:r w:rsidRPr="00B1793F">
        <w:rPr>
          <w:rFonts w:ascii="Times New Roman" w:hAnsi="Times New Roman" w:cs="Times New Roman"/>
          <w:bCs/>
        </w:rPr>
        <w:t xml:space="preserve">c) </w:t>
      </w:r>
      <w:r w:rsidR="006D5AAB" w:rsidRPr="00B1793F">
        <w:rPr>
          <w:rFonts w:ascii="Times New Roman" w:hAnsi="Times New Roman" w:cs="Times New Roman"/>
        </w:rPr>
        <w:t>demander l’avis de tout comité permanent du Conseil</w:t>
      </w:r>
      <w:r w:rsidR="00B27856" w:rsidRPr="00B1793F">
        <w:rPr>
          <w:rFonts w:ascii="Times New Roman" w:hAnsi="Times New Roman" w:cs="Times New Roman"/>
        </w:rPr>
        <w:t>.</w:t>
      </w:r>
    </w:p>
    <w:p w14:paraId="10702943" w14:textId="77777777" w:rsidR="009B3784" w:rsidRPr="00E17775" w:rsidRDefault="009B3784">
      <w:pPr>
        <w:rPr>
          <w:rFonts w:ascii="Times New Roman" w:hAnsi="Times New Roman" w:cs="Times New Roman"/>
        </w:rPr>
      </w:pPr>
    </w:p>
    <w:p w14:paraId="78FA4D26" w14:textId="7216384C" w:rsidR="001D4995" w:rsidRPr="00E17775" w:rsidRDefault="001D4995">
      <w:pPr>
        <w:rPr>
          <w:rFonts w:ascii="Times New Roman" w:hAnsi="Times New Roman" w:cs="Times New Roman"/>
          <w:i/>
        </w:rPr>
      </w:pPr>
      <w:r w:rsidRPr="00E17775">
        <w:rPr>
          <w:rFonts w:ascii="Times New Roman" w:hAnsi="Times New Roman" w:cs="Times New Roman"/>
          <w:i/>
        </w:rPr>
        <w:t>Devoirs</w:t>
      </w:r>
    </w:p>
    <w:p w14:paraId="356EAE01" w14:textId="7F042E0C" w:rsidR="001D4995" w:rsidRPr="00E17775" w:rsidRDefault="002F3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L’ombudsman doit, </w:t>
      </w:r>
      <w:r w:rsidRPr="002A4D6A">
        <w:rPr>
          <w:rFonts w:ascii="Times New Roman" w:hAnsi="Times New Roman" w:cs="Times New Roman"/>
          <w:color w:val="000000"/>
        </w:rPr>
        <w:t>dans la mesure de ses possibilités et attributions</w:t>
      </w:r>
      <w:r>
        <w:rPr>
          <w:rFonts w:ascii="Times New Roman" w:hAnsi="Times New Roman" w:cs="Times New Roman"/>
          <w:color w:val="000000"/>
        </w:rPr>
        <w:t> :</w:t>
      </w:r>
    </w:p>
    <w:p w14:paraId="0651EB92" w14:textId="16E67EC6" w:rsidR="003158CD" w:rsidRPr="00E17775" w:rsidRDefault="002F3F67" w:rsidP="002F3F67">
      <w:pPr>
        <w:ind w:left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>a) é</w:t>
      </w:r>
      <w:r w:rsidR="003158CD" w:rsidRPr="00E17775">
        <w:rPr>
          <w:rFonts w:ascii="Times New Roman" w:hAnsi="Times New Roman" w:cs="Times New Roman"/>
        </w:rPr>
        <w:t>tablir un premier contact avec</w:t>
      </w:r>
      <w:r w:rsidR="003158CD" w:rsidRPr="00E17775">
        <w:rPr>
          <w:rFonts w:ascii="Times New Roman" w:hAnsi="Times New Roman" w:cs="Times New Roman"/>
          <w:lang w:val="fr-FR"/>
        </w:rPr>
        <w:t xml:space="preserve"> l’Ombudsman et l’Ombudsman adjointe de l’Université d’Ottawa: Mmes Lucie Allaire et Iman Ibrahim</w:t>
      </w:r>
      <w:r>
        <w:rPr>
          <w:rFonts w:ascii="Times New Roman" w:hAnsi="Times New Roman" w:cs="Times New Roman"/>
          <w:lang w:val="fr-FR"/>
        </w:rPr>
        <w:t> ;</w:t>
      </w:r>
    </w:p>
    <w:p w14:paraId="7926BE32" w14:textId="6C2991FC" w:rsidR="00BA5226" w:rsidRPr="00E17775" w:rsidRDefault="002F3F67" w:rsidP="002F3F6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r-FR"/>
        </w:rPr>
        <w:t xml:space="preserve">b) </w:t>
      </w:r>
      <w:r>
        <w:rPr>
          <w:rFonts w:ascii="Times New Roman" w:hAnsi="Times New Roman" w:cs="Times New Roman"/>
        </w:rPr>
        <w:t>r</w:t>
      </w:r>
      <w:r w:rsidR="00BA5226" w:rsidRPr="00E17775">
        <w:rPr>
          <w:rFonts w:ascii="Times New Roman" w:hAnsi="Times New Roman" w:cs="Times New Roman"/>
        </w:rPr>
        <w:t>encontrer le</w:t>
      </w:r>
      <w:r>
        <w:rPr>
          <w:rFonts w:ascii="Times New Roman" w:hAnsi="Times New Roman" w:cs="Times New Roman"/>
        </w:rPr>
        <w:t xml:space="preserve"> Président et la direction générale mensuellement;</w:t>
      </w:r>
    </w:p>
    <w:p w14:paraId="1991F864" w14:textId="0FF2D6B8" w:rsidR="00830DCD" w:rsidRDefault="002F3F67" w:rsidP="00830DCD">
      <w:pPr>
        <w:pStyle w:val="BodyText"/>
        <w:ind w:firstLine="720"/>
        <w:rPr>
          <w:rFonts w:eastAsia="Times New Roman"/>
          <w:bCs/>
          <w:color w:val="222222"/>
          <w:lang w:val="fr-FR"/>
        </w:rPr>
      </w:pPr>
      <w:r>
        <w:rPr>
          <w:color w:val="000000"/>
        </w:rPr>
        <w:t xml:space="preserve">c) </w:t>
      </w:r>
      <w:r w:rsidR="00D57B08" w:rsidRPr="002F3F67">
        <w:rPr>
          <w:rFonts w:eastAsia="Times New Roman"/>
          <w:bCs/>
          <w:color w:val="222222"/>
          <w:lang w:val="fr-FR"/>
        </w:rPr>
        <w:t>assurer une transition avec l'ombu</w:t>
      </w:r>
      <w:r w:rsidR="00E90DC1" w:rsidRPr="002F3F67">
        <w:rPr>
          <w:rFonts w:eastAsia="Times New Roman"/>
          <w:bCs/>
          <w:color w:val="222222"/>
          <w:lang w:val="fr-FR"/>
        </w:rPr>
        <w:t>d</w:t>
      </w:r>
      <w:r w:rsidR="00D57B08" w:rsidRPr="002F3F67">
        <w:rPr>
          <w:rFonts w:eastAsia="Times New Roman"/>
          <w:bCs/>
          <w:color w:val="222222"/>
          <w:lang w:val="fr-FR"/>
        </w:rPr>
        <w:t>sman entrant</w:t>
      </w:r>
      <w:r w:rsidR="00830DCD">
        <w:rPr>
          <w:rFonts w:eastAsia="Times New Roman"/>
          <w:bCs/>
          <w:color w:val="222222"/>
          <w:lang w:val="fr-FR"/>
        </w:rPr>
        <w:t> ;</w:t>
      </w:r>
    </w:p>
    <w:p w14:paraId="4C8226DE" w14:textId="3819F88D" w:rsidR="00830DCD" w:rsidRDefault="00830DCD" w:rsidP="00830DCD">
      <w:pPr>
        <w:pStyle w:val="BodyText"/>
        <w:ind w:left="720"/>
        <w:rPr>
          <w:rFonts w:eastAsia="Times New Roman"/>
          <w:bCs/>
          <w:color w:val="222222"/>
          <w:lang w:val="fr-FR"/>
        </w:rPr>
      </w:pPr>
      <w:r>
        <w:rPr>
          <w:rFonts w:eastAsia="Times New Roman"/>
          <w:bCs/>
          <w:color w:val="222222"/>
          <w:lang w:val="fr-FR"/>
        </w:rPr>
        <w:t xml:space="preserve">d) </w:t>
      </w:r>
      <w:r w:rsidRPr="00830DCD">
        <w:rPr>
          <w:rFonts w:eastAsia="Times New Roman"/>
          <w:bCs/>
          <w:color w:val="222222"/>
          <w:lang w:val="fr-FR"/>
        </w:rPr>
        <w:t>tenir une séance d’harcèlement au milieu du travail, préférablement au début de l’année de production</w:t>
      </w:r>
      <w:r>
        <w:rPr>
          <w:rFonts w:eastAsia="Times New Roman"/>
          <w:bCs/>
          <w:color w:val="222222"/>
          <w:lang w:val="fr-FR"/>
        </w:rPr>
        <w:t>.</w:t>
      </w:r>
    </w:p>
    <w:p w14:paraId="3CBE5623" w14:textId="2724DEC0" w:rsidR="00761894" w:rsidRPr="00830DCD" w:rsidRDefault="00761894" w:rsidP="00830DCD">
      <w:pPr>
        <w:pStyle w:val="BodyText"/>
        <w:spacing w:line="480" w:lineRule="auto"/>
        <w:rPr>
          <w:rFonts w:eastAsia="Times New Roman"/>
          <w:bCs/>
          <w:color w:val="222222"/>
          <w:lang w:val="fr-FR"/>
        </w:rPr>
      </w:pPr>
      <w:r w:rsidRPr="00E17775">
        <w:t xml:space="preserve">En foi de quoi, les parties ont signé à Ottawa, </w:t>
      </w:r>
      <w:r w:rsidR="00E90DC1" w:rsidRPr="00E17775">
        <w:t>le ________________________ 2014</w:t>
      </w:r>
      <w:r w:rsidRPr="00E17775">
        <w:t>.</w:t>
      </w:r>
    </w:p>
    <w:p w14:paraId="6CFB4432" w14:textId="77777777" w:rsidR="00761894" w:rsidRPr="00E17775" w:rsidRDefault="00761894" w:rsidP="00761894">
      <w:pPr>
        <w:jc w:val="both"/>
        <w:rPr>
          <w:rFonts w:ascii="Times New Roman" w:hAnsi="Times New Roman" w:cs="Times New Roman"/>
          <w:lang w:val="fr-FR"/>
        </w:rPr>
      </w:pPr>
    </w:p>
    <w:p w14:paraId="7E7416F0" w14:textId="77777777" w:rsidR="00761894" w:rsidRPr="00E17775" w:rsidRDefault="00761894" w:rsidP="00761894">
      <w:pPr>
        <w:jc w:val="both"/>
        <w:rPr>
          <w:rFonts w:ascii="Times New Roman" w:hAnsi="Times New Roman" w:cs="Times New Roman"/>
        </w:rPr>
      </w:pPr>
      <w:r w:rsidRPr="00E17775">
        <w:rPr>
          <w:rFonts w:ascii="Times New Roman" w:hAnsi="Times New Roman" w:cs="Times New Roman"/>
        </w:rPr>
        <w:t>_________________________</w:t>
      </w:r>
    </w:p>
    <w:p w14:paraId="46A1013A" w14:textId="77777777" w:rsidR="00761894" w:rsidRPr="00E17775" w:rsidRDefault="00761894" w:rsidP="00761894">
      <w:pPr>
        <w:jc w:val="both"/>
        <w:rPr>
          <w:rFonts w:ascii="Times New Roman" w:hAnsi="Times New Roman" w:cs="Times New Roman"/>
        </w:rPr>
      </w:pPr>
      <w:r w:rsidRPr="00E17775">
        <w:rPr>
          <w:rFonts w:ascii="Times New Roman" w:hAnsi="Times New Roman" w:cs="Times New Roman"/>
        </w:rPr>
        <w:t xml:space="preserve">DIRECTION GÉNÉRALE </w:t>
      </w:r>
    </w:p>
    <w:p w14:paraId="29B8FAA5" w14:textId="77777777" w:rsidR="00761894" w:rsidRPr="00E17775" w:rsidRDefault="00761894" w:rsidP="00761894">
      <w:pPr>
        <w:jc w:val="both"/>
        <w:rPr>
          <w:rFonts w:ascii="Times New Roman" w:hAnsi="Times New Roman" w:cs="Times New Roman"/>
        </w:rPr>
      </w:pPr>
    </w:p>
    <w:p w14:paraId="387446FC" w14:textId="77777777" w:rsidR="00761894" w:rsidRPr="00E17775" w:rsidRDefault="00761894" w:rsidP="00761894">
      <w:pPr>
        <w:jc w:val="both"/>
        <w:rPr>
          <w:rFonts w:ascii="Times New Roman" w:hAnsi="Times New Roman" w:cs="Times New Roman"/>
        </w:rPr>
      </w:pPr>
      <w:r w:rsidRPr="00E17775">
        <w:rPr>
          <w:rFonts w:ascii="Times New Roman" w:hAnsi="Times New Roman" w:cs="Times New Roman"/>
        </w:rPr>
        <w:tab/>
      </w:r>
      <w:r w:rsidRPr="00E17775">
        <w:rPr>
          <w:rFonts w:ascii="Times New Roman" w:hAnsi="Times New Roman" w:cs="Times New Roman"/>
        </w:rPr>
        <w:tab/>
      </w:r>
      <w:r w:rsidRPr="00E17775">
        <w:rPr>
          <w:rFonts w:ascii="Times New Roman" w:hAnsi="Times New Roman" w:cs="Times New Roman"/>
        </w:rPr>
        <w:tab/>
      </w:r>
    </w:p>
    <w:p w14:paraId="5FD4107B" w14:textId="77777777" w:rsidR="00761894" w:rsidRPr="00E17775" w:rsidRDefault="00761894" w:rsidP="00761894">
      <w:pPr>
        <w:jc w:val="both"/>
        <w:rPr>
          <w:rFonts w:ascii="Times New Roman" w:hAnsi="Times New Roman" w:cs="Times New Roman"/>
        </w:rPr>
      </w:pPr>
      <w:r w:rsidRPr="00E17775">
        <w:rPr>
          <w:rFonts w:ascii="Times New Roman" w:hAnsi="Times New Roman" w:cs="Times New Roman"/>
        </w:rPr>
        <w:t>_________________________</w:t>
      </w:r>
    </w:p>
    <w:p w14:paraId="2A663AC3" w14:textId="5290C8FF" w:rsidR="006D5D9C" w:rsidRPr="00E17775" w:rsidRDefault="00E90DC1" w:rsidP="004132B4">
      <w:pPr>
        <w:jc w:val="both"/>
        <w:rPr>
          <w:rFonts w:ascii="Times New Roman" w:hAnsi="Times New Roman" w:cs="Times New Roman"/>
        </w:rPr>
      </w:pPr>
      <w:r w:rsidRPr="00E17775">
        <w:rPr>
          <w:rFonts w:ascii="Times New Roman" w:hAnsi="Times New Roman" w:cs="Times New Roman"/>
        </w:rPr>
        <w:t>OMBUDSMAN</w:t>
      </w:r>
      <w:bookmarkStart w:id="0" w:name="_GoBack"/>
      <w:bookmarkEnd w:id="0"/>
    </w:p>
    <w:sectPr w:rsidR="006D5D9C" w:rsidRPr="00E17775" w:rsidSect="007045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B21"/>
    <w:multiLevelType w:val="hybridMultilevel"/>
    <w:tmpl w:val="507AE6BA"/>
    <w:lvl w:ilvl="0" w:tplc="1B90D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66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F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CC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A8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69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06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2B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C1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041A97"/>
    <w:multiLevelType w:val="hybridMultilevel"/>
    <w:tmpl w:val="B714EC5E"/>
    <w:lvl w:ilvl="0" w:tplc="932A1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A9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4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67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ED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C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4A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E2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AF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161355"/>
    <w:multiLevelType w:val="hybridMultilevel"/>
    <w:tmpl w:val="BDB437AC"/>
    <w:lvl w:ilvl="0" w:tplc="3BB4F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86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49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EA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4E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E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2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AE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A1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3E3D1D"/>
    <w:multiLevelType w:val="hybridMultilevel"/>
    <w:tmpl w:val="917A708A"/>
    <w:lvl w:ilvl="0" w:tplc="BB320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6E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41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40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AC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C6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C3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09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23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921293"/>
    <w:multiLevelType w:val="hybridMultilevel"/>
    <w:tmpl w:val="9BC45AB6"/>
    <w:lvl w:ilvl="0" w:tplc="71D43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C0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6B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41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68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86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66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44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47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35"/>
    <w:rsid w:val="0009527B"/>
    <w:rsid w:val="001A3E42"/>
    <w:rsid w:val="001B7A2C"/>
    <w:rsid w:val="001D4995"/>
    <w:rsid w:val="001E7ECD"/>
    <w:rsid w:val="00201A65"/>
    <w:rsid w:val="00211691"/>
    <w:rsid w:val="002629F7"/>
    <w:rsid w:val="002F3F67"/>
    <w:rsid w:val="003158CD"/>
    <w:rsid w:val="003A79AA"/>
    <w:rsid w:val="003E0F53"/>
    <w:rsid w:val="004132B4"/>
    <w:rsid w:val="0041683F"/>
    <w:rsid w:val="00430CFA"/>
    <w:rsid w:val="00437A9C"/>
    <w:rsid w:val="004E5446"/>
    <w:rsid w:val="00501B78"/>
    <w:rsid w:val="00525E92"/>
    <w:rsid w:val="005353DA"/>
    <w:rsid w:val="00537972"/>
    <w:rsid w:val="00565E87"/>
    <w:rsid w:val="00683A3D"/>
    <w:rsid w:val="006D5AAB"/>
    <w:rsid w:val="006D5D9C"/>
    <w:rsid w:val="007045E8"/>
    <w:rsid w:val="00750CEC"/>
    <w:rsid w:val="00761894"/>
    <w:rsid w:val="007A50B9"/>
    <w:rsid w:val="00803502"/>
    <w:rsid w:val="00830DCD"/>
    <w:rsid w:val="00865583"/>
    <w:rsid w:val="009B3784"/>
    <w:rsid w:val="00AB5535"/>
    <w:rsid w:val="00B1793F"/>
    <w:rsid w:val="00B27856"/>
    <w:rsid w:val="00B44D90"/>
    <w:rsid w:val="00B50C6A"/>
    <w:rsid w:val="00BA5226"/>
    <w:rsid w:val="00C53BE6"/>
    <w:rsid w:val="00D57B08"/>
    <w:rsid w:val="00D57BE8"/>
    <w:rsid w:val="00D8524E"/>
    <w:rsid w:val="00E17775"/>
    <w:rsid w:val="00E90DC1"/>
    <w:rsid w:val="00EA0BDB"/>
    <w:rsid w:val="00EC7728"/>
    <w:rsid w:val="00EF04DD"/>
    <w:rsid w:val="00F50304"/>
    <w:rsid w:val="00F5425C"/>
    <w:rsid w:val="00F62921"/>
    <w:rsid w:val="00FB284D"/>
    <w:rsid w:val="00FC2499"/>
    <w:rsid w:val="00FF0229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A5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25C"/>
    <w:pPr>
      <w:ind w:left="720"/>
      <w:contextualSpacing/>
    </w:pPr>
    <w:rPr>
      <w:rFonts w:ascii="Times" w:hAnsi="Times"/>
      <w:sz w:val="20"/>
      <w:szCs w:val="20"/>
      <w:lang w:val="fr-FR"/>
    </w:rPr>
  </w:style>
  <w:style w:type="paragraph" w:styleId="BodyText">
    <w:name w:val="Body Text"/>
    <w:basedOn w:val="Normal"/>
    <w:link w:val="BodyTextChar"/>
    <w:rsid w:val="001B7A2C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</w:rPr>
  </w:style>
  <w:style w:type="character" w:customStyle="1" w:styleId="BodyTextChar">
    <w:name w:val="Body Text Char"/>
    <w:basedOn w:val="DefaultParagraphFont"/>
    <w:link w:val="BodyText"/>
    <w:rsid w:val="001B7A2C"/>
    <w:rPr>
      <w:rFonts w:ascii="Times New Roman" w:eastAsia="Arial Unicode MS" w:hAnsi="Times New Roman" w:cs="Times New Roman"/>
      <w:kern w:val="1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25C"/>
    <w:pPr>
      <w:ind w:left="720"/>
      <w:contextualSpacing/>
    </w:pPr>
    <w:rPr>
      <w:rFonts w:ascii="Times" w:hAnsi="Times"/>
      <w:sz w:val="20"/>
      <w:szCs w:val="20"/>
      <w:lang w:val="fr-FR"/>
    </w:rPr>
  </w:style>
  <w:style w:type="paragraph" w:styleId="BodyText">
    <w:name w:val="Body Text"/>
    <w:basedOn w:val="Normal"/>
    <w:link w:val="BodyTextChar"/>
    <w:rsid w:val="001B7A2C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</w:rPr>
  </w:style>
  <w:style w:type="character" w:customStyle="1" w:styleId="BodyTextChar">
    <w:name w:val="Body Text Char"/>
    <w:basedOn w:val="DefaultParagraphFont"/>
    <w:link w:val="BodyText"/>
    <w:rsid w:val="001B7A2C"/>
    <w:rPr>
      <w:rFonts w:ascii="Times New Roman" w:eastAsia="Arial Unicode MS" w:hAnsi="Times New Roman" w:cs="Times New Roman"/>
      <w:kern w:val="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9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270</Words>
  <Characters>1338</Characters>
  <Application>Microsoft Macintosh Word</Application>
  <DocSecurity>0</DocSecurity>
  <Lines>49</Lines>
  <Paragraphs>8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Simon</dc:creator>
  <cp:keywords/>
  <dc:description/>
  <cp:lastModifiedBy>Jérôme Simon</cp:lastModifiedBy>
  <cp:revision>39</cp:revision>
  <dcterms:created xsi:type="dcterms:W3CDTF">2014-06-05T22:12:00Z</dcterms:created>
  <dcterms:modified xsi:type="dcterms:W3CDTF">2014-06-06T01:43:00Z</dcterms:modified>
</cp:coreProperties>
</file>